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8" w:rsidRDefault="00D7387E" w:rsidP="00F66C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D2A04">
        <w:rPr>
          <w:b/>
          <w:sz w:val="28"/>
          <w:szCs w:val="28"/>
        </w:rPr>
        <w:t>0</w:t>
      </w:r>
      <w:r w:rsidR="00454114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F66C36" w:rsidRDefault="00F66C36" w:rsidP="00F66C3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529"/>
      </w:tblGrid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b/>
                <w:sz w:val="26"/>
                <w:szCs w:val="26"/>
              </w:rPr>
            </w:pPr>
            <w:r w:rsidRPr="00F66C3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66C36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F66C36">
              <w:rPr>
                <w:b/>
                <w:sz w:val="26"/>
                <w:szCs w:val="26"/>
              </w:rPr>
              <w:t>Член  ЦИК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Проект на решение относно регистриране на инициативен комитет за издигане на независим кандидат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С. Стойчева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Е. Войнов,</w:t>
            </w:r>
            <w:r w:rsidRPr="00F66C36">
              <w:rPr>
                <w:sz w:val="26"/>
                <w:szCs w:val="26"/>
              </w:rPr>
              <w:br/>
              <w:t>Цв. Георгиева,</w:t>
            </w:r>
          </w:p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Й. Ганчев,</w:t>
            </w:r>
          </w:p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М. Бойкинова,</w:t>
            </w:r>
          </w:p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 xml:space="preserve">Г. Баханов 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Й. Ганчева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Проект на решение относно условията и реда за финансиране на предизборната кампания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А. Андреев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Проект на решение относно реда за предоставянето и разходването на средствата за медийни пакети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А. Андреев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Проект на правила за разгласяване на предизборната кампания по БНТ и БНР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А. Андреев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Проект на принципно решение относно представители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И. Ивков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Проект на решение относно утвърждаване на образци на отличителни знаци на членове на СИК в изборния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М. Бойкинова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Проект на решение относно  секции за гласуване с подвижна избирателна кутия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Н. Николов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10.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Проект на решение относно упражняване на контрол при отпечатване на бюлетините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С. Солакова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11.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Възлагане на дейности за създаване на видео и аудио-визуални произведения за провеждане на разяснителна кампания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К. Стефанова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12.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Възлагане на обществена поръчка във връзка с провеждане на разяснителна кампания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К. Стефанова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13.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Доклад – машинно гласуване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Е. Чаушев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13а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Поправка в решение за назначаване на РИК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А. Андреев,</w:t>
            </w:r>
          </w:p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Цв. Георгиева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13б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Доклад относно искане за отваряне на запечатани помещения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Г. Баханов</w:t>
            </w:r>
          </w:p>
        </w:tc>
      </w:tr>
      <w:tr w:rsidR="002D1990" w:rsidRPr="00F66C36" w:rsidTr="002D1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ind w:left="104" w:hanging="104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14.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Разни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 xml:space="preserve">Й. Ганчева, </w:t>
            </w:r>
            <w:r w:rsidRPr="00F66C36">
              <w:rPr>
                <w:sz w:val="26"/>
                <w:szCs w:val="26"/>
              </w:rPr>
              <w:br/>
              <w:t xml:space="preserve">Т. Цанева, </w:t>
            </w:r>
            <w:r w:rsidRPr="00F66C36">
              <w:rPr>
                <w:sz w:val="26"/>
                <w:szCs w:val="26"/>
              </w:rPr>
              <w:br/>
              <w:t xml:space="preserve">А. Андреев, </w:t>
            </w:r>
            <w:r w:rsidRPr="00F66C36">
              <w:rPr>
                <w:sz w:val="26"/>
                <w:szCs w:val="26"/>
              </w:rPr>
              <w:br/>
              <w:t>С. Солакова,</w:t>
            </w:r>
          </w:p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С. Дюкенджиева,</w:t>
            </w:r>
          </w:p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Г. Баханов,</w:t>
            </w:r>
          </w:p>
          <w:p w:rsidR="002D1990" w:rsidRPr="00F66C36" w:rsidRDefault="002D1990" w:rsidP="00F66C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6C36">
              <w:rPr>
                <w:sz w:val="26"/>
                <w:szCs w:val="26"/>
              </w:rPr>
              <w:t>Кр. Стефанова</w:t>
            </w:r>
          </w:p>
        </w:tc>
      </w:tr>
    </w:tbl>
    <w:p w:rsidR="00905028" w:rsidRDefault="00F66C3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en-US"/>
        </w:rPr>
        <w:t>91</w:t>
      </w:r>
    </w:p>
    <w:p w:rsidR="00710E19" w:rsidRPr="00F66C36" w:rsidRDefault="00F66C36" w:rsidP="00F66C3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10E19" w:rsidRPr="00F66C36" w:rsidSect="00F66C36">
      <w:pgSz w:w="12240" w:h="15840"/>
      <w:pgMar w:top="709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EB" w:rsidRDefault="00CF51EB" w:rsidP="00A02F2A">
      <w:pPr>
        <w:spacing w:after="0" w:line="240" w:lineRule="auto"/>
      </w:pPr>
      <w:r>
        <w:separator/>
      </w:r>
    </w:p>
  </w:endnote>
  <w:endnote w:type="continuationSeparator" w:id="0">
    <w:p w:rsidR="00CF51EB" w:rsidRDefault="00CF51E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EB" w:rsidRDefault="00CF51EB" w:rsidP="00A02F2A">
      <w:pPr>
        <w:spacing w:after="0" w:line="240" w:lineRule="auto"/>
      </w:pPr>
      <w:r>
        <w:separator/>
      </w:r>
    </w:p>
  </w:footnote>
  <w:footnote w:type="continuationSeparator" w:id="0">
    <w:p w:rsidR="00CF51EB" w:rsidRDefault="00CF51E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B9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990"/>
    <w:rsid w:val="002D1F66"/>
    <w:rsid w:val="002D1FFB"/>
    <w:rsid w:val="002D23F5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3D1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78E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6E7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8AB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1EB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650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0DF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6C36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F3A25-C791-4914-A79C-ED19335A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E481-83AE-42EB-A889-A0EF6487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2019-04-08T06:52:00Z</cp:lastPrinted>
  <dcterms:created xsi:type="dcterms:W3CDTF">2019-04-08T07:48:00Z</dcterms:created>
  <dcterms:modified xsi:type="dcterms:W3CDTF">2019-04-08T07:48:00Z</dcterms:modified>
</cp:coreProperties>
</file>