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7F58A5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A" w:rsidRDefault="00CC24DA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Проект на решение относно заличаване на наблюдатели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Доклади относно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ЙГ, ВП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F77288" w:rsidRDefault="00CC24DA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AE42E6" w:rsidRDefault="00CC24DA" w:rsidP="009078F7">
            <w:pPr>
              <w:spacing w:after="0" w:line="240" w:lineRule="auto"/>
              <w:jc w:val="center"/>
            </w:pPr>
            <w:r>
              <w:t>МС, АА, КИ, МР, РС, РЦ, ВП, МБ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Организация на изборния ден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 по оперативните планове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F77288" w:rsidRDefault="00CC24DA" w:rsidP="009078F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AE42E6" w:rsidRDefault="00CC24DA" w:rsidP="00E671C0">
            <w:pPr>
              <w:spacing w:after="0" w:line="240" w:lineRule="auto"/>
              <w:jc w:val="center"/>
            </w:pPr>
            <w:r>
              <w:t>СС, АА, РС, РЦ, ЙГ, ВП, ИГ</w:t>
            </w:r>
          </w:p>
        </w:tc>
      </w:tr>
      <w:tr w:rsidR="00CC24DA" w:rsidTr="00CC2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Pr="0014171D" w:rsidRDefault="00CC24DA" w:rsidP="009078F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A" w:rsidRDefault="00CC24DA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497146">
        <w:rPr>
          <w:b/>
          <w:lang w:val="en-US"/>
        </w:rPr>
        <w:t>91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6C" w:rsidRDefault="0001296C" w:rsidP="00A02F2A">
      <w:pPr>
        <w:spacing w:after="0" w:line="240" w:lineRule="auto"/>
      </w:pPr>
      <w:r>
        <w:separator/>
      </w:r>
    </w:p>
  </w:endnote>
  <w:endnote w:type="continuationSeparator" w:id="0">
    <w:p w:rsidR="0001296C" w:rsidRDefault="000129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6C" w:rsidRDefault="0001296C" w:rsidP="00A02F2A">
      <w:pPr>
        <w:spacing w:after="0" w:line="240" w:lineRule="auto"/>
      </w:pPr>
      <w:r>
        <w:separator/>
      </w:r>
    </w:p>
  </w:footnote>
  <w:footnote w:type="continuationSeparator" w:id="0">
    <w:p w:rsidR="0001296C" w:rsidRDefault="000129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296C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03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24DA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D48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42221-FD04-462C-9DA7-15043AF6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5AFE-7C48-4EB2-A57E-6318E93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2017-03-23T07:52:00Z</cp:lastPrinted>
  <dcterms:created xsi:type="dcterms:W3CDTF">2017-03-23T08:07:00Z</dcterms:created>
  <dcterms:modified xsi:type="dcterms:W3CDTF">2017-03-23T08:08:00Z</dcterms:modified>
</cp:coreProperties>
</file>