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FD" w:rsidRPr="00A86EFA" w:rsidRDefault="00106BFD" w:rsidP="00106BF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Оригиналът 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банковата гаранция за авансово плащане по </w:t>
      </w:r>
      <w:r w:rsidRPr="00A86EFA">
        <w:rPr>
          <w:rFonts w:ascii="Times New Roman" w:hAnsi="Times New Roman" w:cs="Times New Roman"/>
          <w:sz w:val="28"/>
          <w:szCs w:val="28"/>
        </w:rPr>
        <w:t>Договор № 1 от 26.01.2016 г.</w:t>
      </w:r>
      <w:bookmarkEnd w:id="0"/>
      <w:r w:rsidRPr="00A86EFA">
        <w:rPr>
          <w:rFonts w:ascii="Times New Roman" w:hAnsi="Times New Roman" w:cs="Times New Roman"/>
          <w:sz w:val="28"/>
          <w:szCs w:val="28"/>
        </w:rPr>
        <w:t xml:space="preserve"> за мебелиране на зала № 42 </w:t>
      </w:r>
      <w:r>
        <w:rPr>
          <w:rFonts w:ascii="Times New Roman" w:hAnsi="Times New Roman" w:cs="Times New Roman"/>
          <w:sz w:val="28"/>
          <w:szCs w:val="28"/>
        </w:rPr>
        <w:t>е върната на изпълнителя „</w:t>
      </w:r>
      <w:r w:rsidRPr="00A86EFA">
        <w:rPr>
          <w:rFonts w:ascii="Times New Roman" w:hAnsi="Times New Roman" w:cs="Times New Roman"/>
          <w:sz w:val="28"/>
          <w:szCs w:val="28"/>
        </w:rPr>
        <w:t>МЕБЕЛЛУКС</w:t>
      </w:r>
      <w:r>
        <w:rPr>
          <w:rFonts w:ascii="Times New Roman" w:hAnsi="Times New Roman" w:cs="Times New Roman"/>
          <w:sz w:val="28"/>
          <w:szCs w:val="28"/>
        </w:rPr>
        <w:t>“ АД на 12.03.2016 г.</w:t>
      </w:r>
    </w:p>
    <w:p w:rsidR="002129A0" w:rsidRDefault="002129A0"/>
    <w:sectPr w:rsidR="0021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FD"/>
    <w:rsid w:val="00106BFD"/>
    <w:rsid w:val="002129A0"/>
    <w:rsid w:val="008B2038"/>
    <w:rsid w:val="00B3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nikolai.jeliazkov</dc:creator>
  <cp:lastModifiedBy>nikolai.jeliazkov</cp:lastModifiedBy>
  <cp:revision>2</cp:revision>
  <dcterms:created xsi:type="dcterms:W3CDTF">2016-03-22T14:17:00Z</dcterms:created>
  <dcterms:modified xsi:type="dcterms:W3CDTF">2016-03-22T14:17:00Z</dcterms:modified>
</cp:coreProperties>
</file>