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D21521">
        <w:rPr>
          <w:b/>
          <w:sz w:val="32"/>
          <w:szCs w:val="32"/>
          <w:u w:val="single"/>
          <w:lang w:val="bg-BG"/>
        </w:rPr>
        <w:t>3</w:t>
      </w:r>
      <w:r w:rsidR="00BB261C">
        <w:rPr>
          <w:b/>
          <w:sz w:val="32"/>
          <w:szCs w:val="32"/>
          <w:u w:val="single"/>
          <w:lang w:val="bg-BG"/>
        </w:rPr>
        <w:t>1</w:t>
      </w:r>
      <w:r w:rsidR="00122C01" w:rsidRPr="00082F5B">
        <w:rPr>
          <w:b/>
          <w:sz w:val="32"/>
          <w:szCs w:val="32"/>
          <w:u w:val="single"/>
          <w:lang w:val="bg-BG"/>
        </w:rPr>
        <w:t>.08</w:t>
      </w:r>
      <w:r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A214B9" w:rsidRPr="00BB261C" w:rsidRDefault="00E32B4C" w:rsidP="00BB261C">
      <w:pPr>
        <w:pStyle w:val="a3"/>
        <w:ind w:left="6237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Cs w:val="28"/>
          <w:lang w:val="bg-BG"/>
        </w:rPr>
        <w:t>Последно решение №</w:t>
      </w:r>
      <w:r w:rsidR="00B11877" w:rsidRPr="00082F5B">
        <w:rPr>
          <w:b/>
          <w:szCs w:val="28"/>
          <w:lang w:val="bg-BG"/>
        </w:rPr>
        <w:t xml:space="preserve"> </w:t>
      </w:r>
      <w:r w:rsidR="00D21521">
        <w:rPr>
          <w:b/>
          <w:szCs w:val="28"/>
          <w:lang w:val="bg-BG"/>
        </w:rPr>
        <w:t>21</w:t>
      </w:r>
      <w:r w:rsidR="00BB261C">
        <w:rPr>
          <w:b/>
          <w:szCs w:val="28"/>
          <w:lang w:val="bg-BG"/>
        </w:rPr>
        <w:t>49</w:t>
      </w:r>
    </w:p>
    <w:tbl>
      <w:tblPr>
        <w:tblStyle w:val="a5"/>
        <w:tblW w:w="9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D04F52" w:rsidRPr="00082F5B" w:rsidTr="00D04F52">
        <w:trPr>
          <w:trHeight w:val="530"/>
        </w:trPr>
        <w:tc>
          <w:tcPr>
            <w:tcW w:w="538" w:type="dxa"/>
          </w:tcPr>
          <w:p w:rsidR="00D04F52" w:rsidRPr="00082F5B" w:rsidRDefault="00D04F52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D04F52" w:rsidRPr="00082F5B" w:rsidRDefault="00D04F52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D04F52" w:rsidRPr="00082F5B" w:rsidRDefault="00D04F52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D04F52" w:rsidRPr="00082F5B" w:rsidTr="00D04F52">
        <w:tc>
          <w:tcPr>
            <w:tcW w:w="538" w:type="dxa"/>
          </w:tcPr>
          <w:p w:rsidR="00D04F52" w:rsidRPr="00082F5B" w:rsidRDefault="00D04F52" w:rsidP="00A7342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52" w:rsidRPr="002818B7" w:rsidRDefault="00D04F52" w:rsidP="00A73421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и на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решени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я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относно</w:t>
            </w:r>
            <w:r w:rsidRPr="003E54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назначаване състав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ите</w:t>
            </w:r>
            <w:r w:rsidRPr="003E54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ОИК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в изборите за общински съветници и за кметове на 29 октомври 2023 г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.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52" w:rsidRDefault="00D04F52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D04F52" w:rsidRDefault="00D04F52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0077E7"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D04F52" w:rsidRDefault="00D04F52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Баханов,</w:t>
            </w:r>
          </w:p>
          <w:p w:rsidR="00D04F52" w:rsidRDefault="00D04F52" w:rsidP="00D04F5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 w:rsidR="00241061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241061" w:rsidRDefault="00241061" w:rsidP="00D04F5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D04F52" w:rsidRPr="00082F5B" w:rsidTr="00D04F52">
        <w:tc>
          <w:tcPr>
            <w:tcW w:w="538" w:type="dxa"/>
          </w:tcPr>
          <w:p w:rsidR="00D04F52" w:rsidRPr="00082F5B" w:rsidRDefault="00D04F52" w:rsidP="00A7342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52" w:rsidRPr="002818B7" w:rsidRDefault="00D04F52" w:rsidP="00A73421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AB0ADE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 на решени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е </w:t>
            </w:r>
            <w:r w:rsidRPr="00AB0ADE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относно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  <w:r w:rsidRPr="00AB0ADE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съставяне, обявяване, поправка и отпечатване на избирателните списъци при произвеждането на изборите за общински съветници и за кметове на 2</w:t>
            </w:r>
            <w:r w:rsidRPr="00AB0AD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9</w:t>
            </w:r>
            <w:r w:rsidRPr="00AB0ADE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октомври 20</w:t>
            </w:r>
            <w:r w:rsidRPr="00AB0AD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23</w:t>
            </w:r>
            <w:r w:rsidRPr="00AB0ADE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52" w:rsidRDefault="00D04F52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AB0ADE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</w:p>
        </w:tc>
      </w:tr>
      <w:tr w:rsidR="00D04F52" w:rsidRPr="00082F5B" w:rsidTr="00D04F52">
        <w:tc>
          <w:tcPr>
            <w:tcW w:w="538" w:type="dxa"/>
          </w:tcPr>
          <w:p w:rsidR="00D04F52" w:rsidRPr="00082F5B" w:rsidRDefault="00D04F52" w:rsidP="00AB0AD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52" w:rsidRPr="00D04F52" w:rsidRDefault="00D04F52" w:rsidP="00AB0ADE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AB0ADE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 на решени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е </w:t>
            </w:r>
            <w:r w:rsidRPr="00AB0ADE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относно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  <w:r w:rsidRPr="00AB0AD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процедура за възлагане на обществена поръчка „публично състезание“ по чл. 18, ал. 1, т. 12 от Закона за обществените поръчки с предмет: „Изготвяне на аудио и аудио-визуални произведения (клипове) и други материали за провеждане на разяснителна кампания от Централната избирателна комисия за произвеждане на изборите за общински съветници и за кметове на 29 октомври 2023 г.“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52" w:rsidRDefault="00D04F52" w:rsidP="00AB0ADE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D04F52" w:rsidRPr="00082F5B" w:rsidTr="00D04F52">
        <w:tc>
          <w:tcPr>
            <w:tcW w:w="538" w:type="dxa"/>
          </w:tcPr>
          <w:p w:rsidR="00D04F52" w:rsidRPr="00082F5B" w:rsidRDefault="00D04F52" w:rsidP="00AB0AD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52" w:rsidRPr="00F41C50" w:rsidRDefault="00D04F52" w:rsidP="00AB0ADE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52" w:rsidRDefault="00D04F52" w:rsidP="00AB0AD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D04F52" w:rsidRDefault="00D04F52" w:rsidP="00AB0AD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AB0ADE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D04F52" w:rsidRDefault="00D04F52" w:rsidP="00AB0AD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D04F52" w:rsidRDefault="00D04F52" w:rsidP="00AB0AD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AB0ADE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D04F52" w:rsidRDefault="00D04F52" w:rsidP="00AB0AD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D04F52" w:rsidRDefault="00D04F52" w:rsidP="00AB0AD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  <w:r w:rsidR="0042048C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42048C" w:rsidRDefault="0042048C" w:rsidP="00AB0AD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</w:tc>
      </w:tr>
      <w:tr w:rsidR="00D04F52" w:rsidRPr="00082F5B" w:rsidTr="00D04F52">
        <w:tc>
          <w:tcPr>
            <w:tcW w:w="538" w:type="dxa"/>
          </w:tcPr>
          <w:p w:rsidR="00D04F52" w:rsidRPr="00082F5B" w:rsidRDefault="00D04F52" w:rsidP="00AB0AD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52" w:rsidRPr="00A90164" w:rsidRDefault="00D04F52" w:rsidP="00AB0ADE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A90164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Искане за изплащане на възнаграждения на ОИК</w:t>
            </w:r>
          </w:p>
          <w:p w:rsidR="00D04F52" w:rsidRDefault="00D04F52" w:rsidP="00AB0ADE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A90164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52" w:rsidRDefault="00D04F52" w:rsidP="00AB0ADE">
            <w:pPr>
              <w:pStyle w:val="a3"/>
              <w:ind w:firstLine="0"/>
              <w:rPr>
                <w:rFonts w:cs="Times New Roman"/>
                <w:bCs/>
                <w:sz w:val="30"/>
                <w:szCs w:val="30"/>
                <w:lang w:val="bg-BG"/>
              </w:rPr>
            </w:pPr>
            <w:r w:rsidRPr="008B5FDD">
              <w:rPr>
                <w:rFonts w:cs="Times New Roman"/>
                <w:bCs/>
                <w:sz w:val="30"/>
                <w:szCs w:val="30"/>
                <w:lang w:val="bg-BG"/>
              </w:rPr>
              <w:t>Д. Димитров</w:t>
            </w:r>
            <w:r>
              <w:rPr>
                <w:rFonts w:cs="Times New Roman"/>
                <w:bCs/>
                <w:sz w:val="30"/>
                <w:szCs w:val="30"/>
                <w:lang w:val="bg-BG"/>
              </w:rPr>
              <w:t>,</w:t>
            </w:r>
          </w:p>
          <w:p w:rsidR="00D04F52" w:rsidRPr="00D04F52" w:rsidRDefault="00D04F52" w:rsidP="008B5FDD">
            <w:pPr>
              <w:pStyle w:val="a3"/>
              <w:ind w:firstLine="0"/>
              <w:rPr>
                <w:rFonts w:cs="Times New Roman"/>
                <w:bCs/>
                <w:sz w:val="30"/>
                <w:szCs w:val="30"/>
                <w:lang w:val="bg-BG"/>
              </w:rPr>
            </w:pPr>
            <w:r w:rsidRPr="00A90164">
              <w:rPr>
                <w:rFonts w:cs="Times New Roman"/>
                <w:bCs/>
                <w:sz w:val="30"/>
                <w:szCs w:val="30"/>
                <w:lang w:val="bg-BG"/>
              </w:rPr>
              <w:t>Е. Чаушев</w:t>
            </w:r>
          </w:p>
        </w:tc>
      </w:tr>
      <w:tr w:rsidR="00AC2A16" w:rsidRPr="00082F5B" w:rsidTr="00D04F52">
        <w:tc>
          <w:tcPr>
            <w:tcW w:w="538" w:type="dxa"/>
          </w:tcPr>
          <w:p w:rsidR="00AC2A16" w:rsidRPr="00082F5B" w:rsidRDefault="00AC2A16" w:rsidP="00AC2A1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16" w:rsidRDefault="00AC2A16" w:rsidP="00AC2A16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реда за свикване на заседания, начина на приемане, обявяване и обжалване на решенията от общинските избирателни комисии в изборите за общински съветници и за кметове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16" w:rsidRDefault="00AC2A16" w:rsidP="00AC2A16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</w:p>
        </w:tc>
      </w:tr>
      <w:tr w:rsidR="00EB74AB" w:rsidRPr="00082F5B" w:rsidTr="00D04F52">
        <w:tc>
          <w:tcPr>
            <w:tcW w:w="538" w:type="dxa"/>
          </w:tcPr>
          <w:p w:rsidR="00EB74AB" w:rsidRPr="00082F5B" w:rsidRDefault="00EB74AB" w:rsidP="00EB74A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AB" w:rsidRDefault="00EB74AB" w:rsidP="00EB74AB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EB74AB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 на решение относно приемане на образец на електронен публичен регистър на жалбите и сигналите, подадени до общинските избирателни комисии и решенията по тях, и указания за комплектуване на преписките по жалбите срещу решенията 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AB" w:rsidRDefault="00EB74AB" w:rsidP="00EB74AB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</w:p>
        </w:tc>
      </w:tr>
      <w:tr w:rsidR="004F5D0D" w:rsidRPr="00082F5B" w:rsidTr="00D04F52">
        <w:tc>
          <w:tcPr>
            <w:tcW w:w="538" w:type="dxa"/>
          </w:tcPr>
          <w:p w:rsidR="004F5D0D" w:rsidRPr="00082F5B" w:rsidRDefault="004F5D0D" w:rsidP="004F5D0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0D" w:rsidRDefault="004F5D0D" w:rsidP="004F5D0D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подлежащите на вписване обстоятелства и реда за водене и поддържане на регистри за публикуване от общинските избирателни комисии (ОИК) при произвеждане на изборите за общински съветници и за кметове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0D" w:rsidRDefault="004F5D0D" w:rsidP="004F5D0D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  <w:bookmarkStart w:id="0" w:name="_GoBack"/>
      <w:bookmarkEnd w:id="0"/>
    </w:p>
    <w:sectPr w:rsidR="005677A0" w:rsidRPr="00C117B9" w:rsidSect="00082F5B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5898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7EF"/>
    <w:rsid w:val="001D6E16"/>
    <w:rsid w:val="001E0B27"/>
    <w:rsid w:val="001E35F7"/>
    <w:rsid w:val="001E47FC"/>
    <w:rsid w:val="001F3350"/>
    <w:rsid w:val="001F48CE"/>
    <w:rsid w:val="00202680"/>
    <w:rsid w:val="00202F5B"/>
    <w:rsid w:val="002042E0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713"/>
    <w:rsid w:val="00237291"/>
    <w:rsid w:val="0024106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0D5E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048C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914"/>
    <w:rsid w:val="004E2011"/>
    <w:rsid w:val="004E3959"/>
    <w:rsid w:val="004E7312"/>
    <w:rsid w:val="004F5556"/>
    <w:rsid w:val="004F55A8"/>
    <w:rsid w:val="004F5D0D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1AE1"/>
    <w:rsid w:val="005642EC"/>
    <w:rsid w:val="00564FDF"/>
    <w:rsid w:val="00565B1D"/>
    <w:rsid w:val="005674DF"/>
    <w:rsid w:val="005677A0"/>
    <w:rsid w:val="00572083"/>
    <w:rsid w:val="00575854"/>
    <w:rsid w:val="00586240"/>
    <w:rsid w:val="0059080F"/>
    <w:rsid w:val="00590AD0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E26"/>
    <w:rsid w:val="005B4EAD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5A13"/>
    <w:rsid w:val="005E5FE6"/>
    <w:rsid w:val="005F5998"/>
    <w:rsid w:val="005F6B0A"/>
    <w:rsid w:val="00602282"/>
    <w:rsid w:val="00607B72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5674C"/>
    <w:rsid w:val="00661A0D"/>
    <w:rsid w:val="00661BAB"/>
    <w:rsid w:val="00663A8E"/>
    <w:rsid w:val="0066423F"/>
    <w:rsid w:val="00665967"/>
    <w:rsid w:val="00672B5C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3DA8"/>
    <w:rsid w:val="006B5C11"/>
    <w:rsid w:val="006C076C"/>
    <w:rsid w:val="006C2999"/>
    <w:rsid w:val="006C78B2"/>
    <w:rsid w:val="006D201E"/>
    <w:rsid w:val="006D27FC"/>
    <w:rsid w:val="006D5B48"/>
    <w:rsid w:val="006E3629"/>
    <w:rsid w:val="006F3C4E"/>
    <w:rsid w:val="006F3E87"/>
    <w:rsid w:val="006F53FF"/>
    <w:rsid w:val="006F6DD1"/>
    <w:rsid w:val="007005B7"/>
    <w:rsid w:val="00706F21"/>
    <w:rsid w:val="00723E10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A37"/>
    <w:rsid w:val="007B1C77"/>
    <w:rsid w:val="007B3A93"/>
    <w:rsid w:val="007C4313"/>
    <w:rsid w:val="007D20B5"/>
    <w:rsid w:val="007D2821"/>
    <w:rsid w:val="007D41F6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4713"/>
    <w:rsid w:val="00835D51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93F7C"/>
    <w:rsid w:val="00995589"/>
    <w:rsid w:val="009A56D7"/>
    <w:rsid w:val="009A59CD"/>
    <w:rsid w:val="009B02EA"/>
    <w:rsid w:val="009B118E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E72"/>
    <w:rsid w:val="00A97B27"/>
    <w:rsid w:val="00AA171A"/>
    <w:rsid w:val="00AA49B8"/>
    <w:rsid w:val="00AB0ADE"/>
    <w:rsid w:val="00AC1F7B"/>
    <w:rsid w:val="00AC2707"/>
    <w:rsid w:val="00AC2A16"/>
    <w:rsid w:val="00AC2B1C"/>
    <w:rsid w:val="00AC61A9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3363"/>
    <w:rsid w:val="00BB004D"/>
    <w:rsid w:val="00BB261C"/>
    <w:rsid w:val="00BB4D93"/>
    <w:rsid w:val="00BB7A7E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F52"/>
    <w:rsid w:val="00D0558E"/>
    <w:rsid w:val="00D0760F"/>
    <w:rsid w:val="00D1308E"/>
    <w:rsid w:val="00D13181"/>
    <w:rsid w:val="00D14889"/>
    <w:rsid w:val="00D14F89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2B68"/>
    <w:rsid w:val="00D45AB3"/>
    <w:rsid w:val="00D47E09"/>
    <w:rsid w:val="00D47EC5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44D8"/>
    <w:rsid w:val="00DA51F4"/>
    <w:rsid w:val="00DA7A83"/>
    <w:rsid w:val="00DC4EA8"/>
    <w:rsid w:val="00DC51BC"/>
    <w:rsid w:val="00DC6A6B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12C0"/>
    <w:rsid w:val="00E923DA"/>
    <w:rsid w:val="00EA375E"/>
    <w:rsid w:val="00EA5F61"/>
    <w:rsid w:val="00EB0608"/>
    <w:rsid w:val="00EB368E"/>
    <w:rsid w:val="00EB4517"/>
    <w:rsid w:val="00EB6311"/>
    <w:rsid w:val="00EB74AB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4880"/>
    <w:rsid w:val="00F14CBF"/>
    <w:rsid w:val="00F16442"/>
    <w:rsid w:val="00F31EE0"/>
    <w:rsid w:val="00F3348B"/>
    <w:rsid w:val="00F334BB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7C9C"/>
    <w:rsid w:val="00F738CA"/>
    <w:rsid w:val="00F74B8F"/>
    <w:rsid w:val="00F76105"/>
    <w:rsid w:val="00F8326B"/>
    <w:rsid w:val="00F83513"/>
    <w:rsid w:val="00F85273"/>
    <w:rsid w:val="00F9258F"/>
    <w:rsid w:val="00F935F8"/>
    <w:rsid w:val="00F96878"/>
    <w:rsid w:val="00F97280"/>
    <w:rsid w:val="00F97B66"/>
    <w:rsid w:val="00FA5AC7"/>
    <w:rsid w:val="00FA6534"/>
    <w:rsid w:val="00FB2A52"/>
    <w:rsid w:val="00FB3B9B"/>
    <w:rsid w:val="00FB44D4"/>
    <w:rsid w:val="00FC1B11"/>
    <w:rsid w:val="00FC4363"/>
    <w:rsid w:val="00FC524A"/>
    <w:rsid w:val="00FC6B4B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30FF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E69D8-8892-4904-9D0F-4A96D4B54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4</cp:revision>
  <cp:lastPrinted>2023-08-31T10:54:00Z</cp:lastPrinted>
  <dcterms:created xsi:type="dcterms:W3CDTF">2023-08-31T12:50:00Z</dcterms:created>
  <dcterms:modified xsi:type="dcterms:W3CDTF">2023-08-31T12:53:00Z</dcterms:modified>
</cp:coreProperties>
</file>