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ED430F">
        <w:rPr>
          <w:b/>
          <w:sz w:val="32"/>
          <w:u w:val="single"/>
          <w:lang w:val="bg-BG"/>
        </w:rPr>
        <w:t>1</w:t>
      </w:r>
      <w:r w:rsidR="00A02C90">
        <w:rPr>
          <w:b/>
          <w:sz w:val="32"/>
          <w:u w:val="single"/>
          <w:lang w:val="bg-BG"/>
        </w:rPr>
        <w:t>5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3C7529" w:rsidRPr="003C7529" w:rsidRDefault="00E32B4C" w:rsidP="00A02C90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A02C90">
        <w:rPr>
          <w:b/>
          <w:sz w:val="32"/>
          <w:lang w:val="bg-BG"/>
        </w:rPr>
        <w:t>66</w:t>
      </w: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B87033" w:rsidRPr="00E32B4C" w:rsidTr="00B87033">
        <w:tc>
          <w:tcPr>
            <w:tcW w:w="538" w:type="dxa"/>
          </w:tcPr>
          <w:p w:rsidR="00B87033" w:rsidRPr="00E32B4C" w:rsidRDefault="00B8703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87033" w:rsidRPr="00E32B4C" w:rsidRDefault="00B8703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B87033" w:rsidRPr="00E32B4C" w:rsidRDefault="00B870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87033" w:rsidRPr="00E32B4C" w:rsidRDefault="00B870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B87033" w:rsidRPr="00E32B4C" w:rsidRDefault="00B870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 w:rsidRPr="002945A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определяне на Изпълнител по обществена поръчка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с предмет </w:t>
            </w:r>
            <w:r w:rsidRPr="002945A6">
              <w:rPr>
                <w:rFonts w:ascii="Times New Roman" w:hAnsi="Times New Roman" w:cs="Times New Roman"/>
                <w:bCs/>
                <w:sz w:val="32"/>
                <w:lang w:val="bg-BG"/>
              </w:rPr>
              <w:t>„</w:t>
            </w:r>
            <w:bookmarkStart w:id="0" w:name="_Hlk129613705"/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 xml:space="preserve">Възлагане на организацията и технологията на компютърната обработка на данните в РИК и в ЦИК от гласуването, включително от машинното гласуване, и издаването на Бюлетин на ЦИК с технически носител за резултатите от изборите за народни представители на </w:t>
            </w:r>
            <w:r w:rsidRPr="002945A6">
              <w:rPr>
                <w:rFonts w:ascii="Times New Roman" w:hAnsi="Times New Roman" w:cs="Times New Roman"/>
                <w:sz w:val="32"/>
                <w:lang w:val="ru-RU"/>
              </w:rPr>
              <w:t>2</w:t>
            </w:r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 април 2023 г.</w:t>
            </w:r>
            <w:bookmarkEnd w:id="0"/>
            <w:r w:rsidRPr="002945A6">
              <w:rPr>
                <w:rFonts w:ascii="Times New Roman" w:hAnsi="Times New Roman" w:cs="Times New Roman"/>
                <w:sz w:val="32"/>
                <w:lang w:val="bg-BG" w:bidi="bg-BG"/>
              </w:rPr>
              <w:t>“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268" w:type="dxa"/>
          </w:tcPr>
          <w:p w:rsidR="00B87033" w:rsidRDefault="00B87033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F3348B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регистрация на „</w:t>
            </w:r>
            <w:proofErr w:type="spellStart"/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ГАЛЪП</w:t>
            </w:r>
            <w:proofErr w:type="spellEnd"/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 xml:space="preserve"> ИНТЕРНЕШЪНЪЛ БОЛКАН“ АД като агенция, която ще извършва проучване „на изхода“ (</w:t>
            </w:r>
            <w:proofErr w:type="spellStart"/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exit-poll</w:t>
            </w:r>
            <w:proofErr w:type="spellEnd"/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) в изборния ден в изборите за народни представители на 2 април 2023 г.</w:t>
            </w:r>
          </w:p>
        </w:tc>
        <w:tc>
          <w:tcPr>
            <w:tcW w:w="2268" w:type="dxa"/>
          </w:tcPr>
          <w:p w:rsidR="00B87033" w:rsidRDefault="00B87033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945A6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F3348B">
              <w:rPr>
                <w:rFonts w:ascii="Times New Roman" w:hAnsi="Times New Roman" w:cs="Times New Roman"/>
                <w:sz w:val="32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F3348B">
              <w:rPr>
                <w:rFonts w:ascii="Times New Roman" w:hAnsi="Times New Roman" w:cs="Times New Roman"/>
                <w:sz w:val="32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я</w:t>
            </w:r>
            <w:r w:rsidRPr="00F3348B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регистрация на наблюдатели</w:t>
            </w:r>
          </w:p>
          <w:p w:rsidR="00B87033" w:rsidRPr="00F3348B" w:rsidRDefault="00B87033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87033" w:rsidRDefault="00B87033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945A6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87033" w:rsidRDefault="00B87033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B87033" w:rsidRDefault="00B87033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F334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F334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78C9">
              <w:rPr>
                <w:rFonts w:cs="Times New Roman"/>
                <w:sz w:val="32"/>
                <w:lang w:val="bg-BG"/>
              </w:rPr>
              <w:t>Р. Матева,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  <w:r w:rsidR="004A2F96">
              <w:rPr>
                <w:rFonts w:cs="Times New Roman"/>
                <w:sz w:val="32"/>
                <w:lang w:val="bg-BG"/>
              </w:rPr>
              <w:t>,</w:t>
            </w:r>
          </w:p>
          <w:p w:rsidR="004A2F96" w:rsidRDefault="004A2F96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F334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A2F96" w:rsidRDefault="004A2F96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1" w:name="_GoBack"/>
            <w:bookmarkEnd w:id="1"/>
          </w:p>
        </w:tc>
        <w:tc>
          <w:tcPr>
            <w:tcW w:w="2268" w:type="dxa"/>
          </w:tcPr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F334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промяна в състава на РИК</w:t>
            </w:r>
          </w:p>
        </w:tc>
        <w:tc>
          <w:tcPr>
            <w:tcW w:w="2268" w:type="dxa"/>
          </w:tcPr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945A6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F334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945A6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78C9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3E2A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78C9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44E7E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36B34">
              <w:rPr>
                <w:rFonts w:cs="Times New Roman"/>
                <w:sz w:val="32"/>
                <w:lang w:val="bg-BG"/>
              </w:rPr>
              <w:lastRenderedPageBreak/>
              <w:t>Кр. Ципов,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4A2F96">
              <w:rPr>
                <w:rFonts w:cs="Times New Roman"/>
                <w:sz w:val="32"/>
                <w:lang w:val="bg-BG"/>
              </w:rPr>
              <w:t>,</w:t>
            </w:r>
          </w:p>
          <w:p w:rsidR="004A2F96" w:rsidRDefault="004A2F96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A2F96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A2F96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033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BC2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F9DF-E4B8-4EB5-8511-28CFED72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2023-03-15T12:03:00Z</cp:lastPrinted>
  <dcterms:created xsi:type="dcterms:W3CDTF">2023-03-15T12:17:00Z</dcterms:created>
  <dcterms:modified xsi:type="dcterms:W3CDTF">2023-03-15T12:17:00Z</dcterms:modified>
</cp:coreProperties>
</file>