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20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4966E9">
        <w:rPr>
          <w:b/>
          <w:sz w:val="32"/>
          <w:lang w:val="bg-BG"/>
        </w:rPr>
        <w:t>8</w:t>
      </w:r>
      <w:r w:rsidR="00D14889">
        <w:rPr>
          <w:b/>
          <w:sz w:val="32"/>
          <w:lang w:val="bg-BG"/>
        </w:rPr>
        <w:t>5</w:t>
      </w:r>
    </w:p>
    <w:tbl>
      <w:tblPr>
        <w:tblStyle w:val="a5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1F28B0" w:rsidRPr="00E32B4C" w:rsidTr="001F28B0">
        <w:tc>
          <w:tcPr>
            <w:tcW w:w="562" w:type="dxa"/>
          </w:tcPr>
          <w:p w:rsidR="001F28B0" w:rsidRPr="00E32B4C" w:rsidRDefault="001F28B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F28B0" w:rsidRPr="00E32B4C" w:rsidRDefault="001F28B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1F28B0" w:rsidRPr="00E32B4C" w:rsidRDefault="001F28B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F28B0" w:rsidRPr="00E32B4C" w:rsidRDefault="001F28B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F28B0" w:rsidRPr="00E32B4C" w:rsidRDefault="001F28B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5D063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D1488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9B1E56">
              <w:rPr>
                <w:rFonts w:ascii="Times New Roman" w:hAnsi="Times New Roman" w:cs="Times New Roman"/>
                <w:sz w:val="32"/>
                <w:lang w:val="bg-BG"/>
              </w:rPr>
              <w:t>откриване на процедура „пряко договаряне“ за възлагане на обществена поръчка с предмет: „Преработка на аудио и аудио-визуални произведения (клипове) и други визуални и дигитални материали и изработка на нови за провеждане на разяснителна кампания от Централната избирателна комисия за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B1E56">
              <w:rPr>
                <w:rFonts w:ascii="Times New Roman" w:hAnsi="Times New Roman" w:cs="Times New Roman"/>
                <w:sz w:val="32"/>
                <w:lang w:val="bg-BG"/>
              </w:rPr>
              <w:t>02.04.2023 г.</w:t>
            </w:r>
          </w:p>
        </w:tc>
        <w:tc>
          <w:tcPr>
            <w:tcW w:w="2268" w:type="dxa"/>
          </w:tcPr>
          <w:p w:rsidR="001F28B0" w:rsidRPr="00D14889" w:rsidRDefault="001F28B0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B1E56">
              <w:rPr>
                <w:rFonts w:cs="Times New Roman"/>
                <w:sz w:val="32"/>
                <w:lang w:val="bg-BG"/>
              </w:rPr>
              <w:t>Е. Стоя</w:t>
            </w:r>
            <w:bookmarkStart w:id="0" w:name="_GoBack"/>
            <w:bookmarkEnd w:id="0"/>
            <w:r w:rsidRPr="009B1E56">
              <w:rPr>
                <w:rFonts w:cs="Times New Roman"/>
                <w:sz w:val="32"/>
                <w:lang w:val="bg-BG"/>
              </w:rPr>
              <w:t>нова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 xml:space="preserve">процедура за определяне чрез жребий на номерата в бюлетината за гласуване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0063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A0063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процедура за определяне чрез жребий на реда за представяне на кандидатите, регистрирани от партиите и коалициите, в различните форми на предизборна кампания по БНТ и БНР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02.04.2023 г.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0063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на 02.04.2023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 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0063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приемане на изборни книжа в изборите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 xml:space="preserve">за народни представители на 02.04.2023 г.  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D14889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Pr="0075613A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Р. Матева,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Г. Баханов,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F28B0" w:rsidRPr="006F3C4E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ЗДОИ</w:t>
            </w:r>
          </w:p>
        </w:tc>
        <w:tc>
          <w:tcPr>
            <w:tcW w:w="2268" w:type="dxa"/>
          </w:tcPr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D14889">
              <w:rPr>
                <w:rFonts w:cs="Times New Roman"/>
                <w:sz w:val="32"/>
                <w:lang w:val="bg-BG"/>
              </w:rPr>
              <w:t>. Стоянова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1F28B0">
      <w:pgSz w:w="11906" w:h="16838" w:code="9"/>
      <w:pgMar w:top="720" w:right="720" w:bottom="72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28B0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8624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FC3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522C-AE9D-4517-98CC-8B2D3DC9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2023-02-20T12:02:00Z</cp:lastPrinted>
  <dcterms:created xsi:type="dcterms:W3CDTF">2023-02-20T12:03:00Z</dcterms:created>
  <dcterms:modified xsi:type="dcterms:W3CDTF">2023-02-20T12:03:00Z</dcterms:modified>
</cp:coreProperties>
</file>