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C1F31">
        <w:rPr>
          <w:b/>
          <w:sz w:val="32"/>
          <w:u w:val="single"/>
        </w:rPr>
        <w:t>0</w:t>
      </w:r>
      <w:r w:rsidR="00441F6F">
        <w:rPr>
          <w:b/>
          <w:sz w:val="32"/>
          <w:u w:val="single"/>
        </w:rPr>
        <w:t>3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441F6F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</w:t>
      </w:r>
      <w:r w:rsidR="00441F6F">
        <w:rPr>
          <w:b/>
          <w:sz w:val="32"/>
        </w:rPr>
        <w:t>8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44402D" w:rsidRPr="00E32B4C" w:rsidTr="0044402D">
        <w:tc>
          <w:tcPr>
            <w:tcW w:w="562" w:type="dxa"/>
          </w:tcPr>
          <w:p w:rsidR="0044402D" w:rsidRPr="00E32B4C" w:rsidRDefault="0044402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4402D" w:rsidRPr="00E32B4C" w:rsidRDefault="0044402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44402D" w:rsidRPr="00E32B4C" w:rsidRDefault="0044402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4402D" w:rsidRPr="00E32B4C" w:rsidRDefault="0044402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44402D" w:rsidRPr="00E32B4C" w:rsidRDefault="0044402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4402D" w:rsidRPr="00E32B4C" w:rsidTr="0044402D">
        <w:tc>
          <w:tcPr>
            <w:tcW w:w="562" w:type="dxa"/>
          </w:tcPr>
          <w:p w:rsidR="0044402D" w:rsidRPr="00E32B4C" w:rsidRDefault="0044402D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44402D" w:rsidRPr="005268F1" w:rsidRDefault="0044402D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441F6F">
              <w:rPr>
                <w:rFonts w:ascii="Times New Roman" w:hAnsi="Times New Roman" w:cs="Times New Roman"/>
                <w:sz w:val="32"/>
                <w:lang w:val="bg-BG"/>
              </w:rPr>
              <w:t>утвърждаване на образци на указателни табели и табла за РИК и СИК, образци на отличителни знаци на застъпници, наблюдатели, анкетьори и представители на партии, коалиции и инициативни комитети при произвеждане на изборите за народни представители на 2 април 2023 г</w:t>
            </w:r>
          </w:p>
        </w:tc>
        <w:tc>
          <w:tcPr>
            <w:tcW w:w="2409" w:type="dxa"/>
          </w:tcPr>
          <w:p w:rsidR="0044402D" w:rsidRDefault="0044402D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41F6F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44402D" w:rsidRPr="00E32B4C" w:rsidTr="0044402D">
        <w:tc>
          <w:tcPr>
            <w:tcW w:w="562" w:type="dxa"/>
          </w:tcPr>
          <w:p w:rsidR="0044402D" w:rsidRPr="00E32B4C" w:rsidRDefault="0044402D" w:rsidP="004550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44402D" w:rsidRPr="00224411" w:rsidRDefault="0044402D" w:rsidP="004550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441F6F">
              <w:rPr>
                <w:rFonts w:ascii="Times New Roman" w:hAnsi="Times New Roman" w:cs="Times New Roman"/>
                <w:sz w:val="32"/>
                <w:lang w:val="bg-BG"/>
              </w:rPr>
              <w:t>утвърждаване на образци на отличителни знаци на членовете на СИК в изборния ден в изборите за народни представители на 2 април 2023 г</w:t>
            </w:r>
          </w:p>
        </w:tc>
        <w:tc>
          <w:tcPr>
            <w:tcW w:w="2409" w:type="dxa"/>
          </w:tcPr>
          <w:p w:rsidR="0044402D" w:rsidRDefault="0044402D" w:rsidP="004550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41F6F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44402D" w:rsidRPr="00E32B4C" w:rsidTr="0044402D">
        <w:tc>
          <w:tcPr>
            <w:tcW w:w="562" w:type="dxa"/>
          </w:tcPr>
          <w:p w:rsidR="0044402D" w:rsidRPr="00E32B4C" w:rsidRDefault="0044402D" w:rsidP="00A95E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44402D" w:rsidRPr="005268F1" w:rsidRDefault="0044402D" w:rsidP="00A95E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41F6F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условията и реда за образуване на избирателните секции извън страната и за назначаване съставите на секционните избирателни комисии при произвеждане на изборите за народни представители на 2 април 2023 г.</w:t>
            </w:r>
          </w:p>
        </w:tc>
        <w:tc>
          <w:tcPr>
            <w:tcW w:w="2409" w:type="dxa"/>
          </w:tcPr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41F6F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44402D" w:rsidRPr="00E32B4C" w:rsidTr="0044402D">
        <w:tc>
          <w:tcPr>
            <w:tcW w:w="562" w:type="dxa"/>
          </w:tcPr>
          <w:p w:rsidR="0044402D" w:rsidRPr="00E32B4C" w:rsidRDefault="0044402D" w:rsidP="00A95E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44402D" w:rsidRPr="00EE410B" w:rsidRDefault="0044402D" w:rsidP="00A95E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4402D" w:rsidRDefault="0044402D" w:rsidP="00A95E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402D" w:rsidRDefault="0044402D" w:rsidP="00A95E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44402D" w:rsidRDefault="0044402D" w:rsidP="00A95E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44402D" w:rsidRDefault="0044402D" w:rsidP="00A95E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44402D" w:rsidRDefault="0044402D" w:rsidP="00A95E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44402D" w:rsidRDefault="0044402D" w:rsidP="00A95E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44402D" w:rsidRPr="0075613A" w:rsidRDefault="0044402D" w:rsidP="00A95E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268F1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24411"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95E72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  <w:r w:rsidR="007F01C8">
              <w:rPr>
                <w:rFonts w:cs="Times New Roman"/>
                <w:sz w:val="32"/>
                <w:lang w:val="bg-BG"/>
              </w:rPr>
              <w:t>.</w:t>
            </w:r>
          </w:p>
          <w:p w:rsidR="007F01C8" w:rsidRDefault="007F01C8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44402D" w:rsidRPr="00E32B4C" w:rsidTr="0044402D">
        <w:tc>
          <w:tcPr>
            <w:tcW w:w="562" w:type="dxa"/>
          </w:tcPr>
          <w:p w:rsidR="0044402D" w:rsidRPr="00E32B4C" w:rsidRDefault="0044402D" w:rsidP="00A95E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44402D" w:rsidRDefault="0044402D" w:rsidP="00A95E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 по ЗДОИ</w:t>
            </w:r>
          </w:p>
        </w:tc>
        <w:tc>
          <w:tcPr>
            <w:tcW w:w="2409" w:type="dxa"/>
          </w:tcPr>
          <w:p w:rsidR="0044402D" w:rsidRDefault="0044402D" w:rsidP="00A95E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3C1F31" w:rsidRDefault="005677A0" w:rsidP="00C81539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3C1F31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4402D"/>
    <w:rsid w:val="0045037D"/>
    <w:rsid w:val="004504C2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448C"/>
    <w:rsid w:val="007A67F7"/>
    <w:rsid w:val="007B0A37"/>
    <w:rsid w:val="007B1C77"/>
    <w:rsid w:val="007D20B5"/>
    <w:rsid w:val="007D2821"/>
    <w:rsid w:val="007D41F6"/>
    <w:rsid w:val="007F01C8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95E72"/>
    <w:rsid w:val="00AA49B8"/>
    <w:rsid w:val="00AC2B1C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90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F3C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A4C9-AE5A-4F39-B22B-A5169E09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2023-02-03T08:18:00Z</cp:lastPrinted>
  <dcterms:created xsi:type="dcterms:W3CDTF">2023-02-03T08:47:00Z</dcterms:created>
  <dcterms:modified xsi:type="dcterms:W3CDTF">2023-02-03T08:47:00Z</dcterms:modified>
</cp:coreProperties>
</file>