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F32AC">
        <w:rPr>
          <w:b/>
          <w:sz w:val="32"/>
          <w:u w:val="single"/>
        </w:rPr>
        <w:t>1</w:t>
      </w:r>
      <w:r w:rsidR="00391B72">
        <w:rPr>
          <w:b/>
          <w:sz w:val="32"/>
          <w:u w:val="single"/>
          <w:lang w:val="bg-BG"/>
        </w:rPr>
        <w:t>2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CF4A19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240DD6" w:rsidRPr="00E32B4C" w:rsidTr="00240DD6">
        <w:tc>
          <w:tcPr>
            <w:tcW w:w="562" w:type="dxa"/>
          </w:tcPr>
          <w:p w:rsidR="00240DD6" w:rsidRPr="00E32B4C" w:rsidRDefault="00240DD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40DD6" w:rsidRPr="00E32B4C" w:rsidRDefault="00240DD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240DD6" w:rsidRPr="00E32B4C" w:rsidRDefault="00240DD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40DD6" w:rsidRPr="00E32B4C" w:rsidRDefault="00240DD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240DD6" w:rsidRPr="00E32B4C" w:rsidRDefault="00240DD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40DD6" w:rsidRPr="00E32B4C" w:rsidTr="00240DD6">
        <w:tc>
          <w:tcPr>
            <w:tcW w:w="562" w:type="dxa"/>
          </w:tcPr>
          <w:p w:rsidR="00240DD6" w:rsidRPr="00E32B4C" w:rsidRDefault="00240DD6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40DD6" w:rsidRPr="00240DD6" w:rsidRDefault="00240DD6" w:rsidP="003C12A1">
            <w:pPr>
              <w:pStyle w:val="a3"/>
              <w:ind w:firstLine="0"/>
              <w:jc w:val="left"/>
              <w:rPr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промяна в състава на </w:t>
            </w:r>
            <w:r w:rsidRPr="00391B72">
              <w:rPr>
                <w:sz w:val="32"/>
                <w:lang w:val="bg-BG"/>
              </w:rPr>
              <w:t>ОИК – Златарица, област Велико Търново</w:t>
            </w:r>
          </w:p>
        </w:tc>
        <w:tc>
          <w:tcPr>
            <w:tcW w:w="2409" w:type="dxa"/>
          </w:tcPr>
          <w:p w:rsidR="00240DD6" w:rsidRPr="005F6B0A" w:rsidRDefault="00240DD6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1B72">
              <w:rPr>
                <w:rFonts w:cs="Times New Roman"/>
                <w:sz w:val="32"/>
                <w:lang w:val="bg-BG"/>
              </w:rPr>
              <w:t>С. Стойчева,</w:t>
            </w:r>
          </w:p>
        </w:tc>
      </w:tr>
      <w:tr w:rsidR="00240DD6" w:rsidRPr="00E32B4C" w:rsidTr="00240DD6">
        <w:tc>
          <w:tcPr>
            <w:tcW w:w="562" w:type="dxa"/>
          </w:tcPr>
          <w:p w:rsidR="00240DD6" w:rsidRPr="00E32B4C" w:rsidRDefault="00240DD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240DD6" w:rsidRPr="00882BF8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09" w:type="dxa"/>
          </w:tcPr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240DD6" w:rsidRPr="005F6B0A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40DD6" w:rsidRPr="00E32B4C" w:rsidTr="00240DD6">
        <w:tc>
          <w:tcPr>
            <w:tcW w:w="562" w:type="dxa"/>
          </w:tcPr>
          <w:p w:rsidR="00240DD6" w:rsidRPr="00E32B4C" w:rsidRDefault="00240DD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40DD6" w:rsidRPr="00EE410B" w:rsidRDefault="00240DD6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40DD6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40DD6" w:rsidRPr="0075613A" w:rsidRDefault="00240DD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1B72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829D1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4F89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1B72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5037D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40DD6" w:rsidRPr="00E32B4C" w:rsidTr="00240DD6">
        <w:tc>
          <w:tcPr>
            <w:tcW w:w="562" w:type="dxa"/>
          </w:tcPr>
          <w:p w:rsidR="00240DD6" w:rsidRPr="00E32B4C" w:rsidRDefault="00240DD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40DD6" w:rsidRDefault="00240DD6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91B72">
              <w:rPr>
                <w:rFonts w:ascii="Times New Roman" w:hAnsi="Times New Roman" w:cs="Times New Roman"/>
                <w:sz w:val="32"/>
                <w:lang w:val="bg-BG"/>
              </w:rPr>
              <w:t>Доклад по ЗДО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</w:p>
          <w:p w:rsidR="00240DD6" w:rsidRPr="00B76D91" w:rsidRDefault="00240DD6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409" w:type="dxa"/>
          </w:tcPr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1B72">
              <w:rPr>
                <w:rFonts w:cs="Times New Roman"/>
                <w:sz w:val="32"/>
                <w:lang w:val="bg-BG"/>
              </w:rPr>
              <w:t>Е. Войнов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40DD6" w:rsidRDefault="00240DD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335FA"/>
    <w:rsid w:val="00240DD6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5037D"/>
    <w:rsid w:val="004504C2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BD0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7E24-F1D7-4B86-8C66-44DEB21E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2022-12-20T08:28:00Z</cp:lastPrinted>
  <dcterms:created xsi:type="dcterms:W3CDTF">2023-01-12T08:16:00Z</dcterms:created>
  <dcterms:modified xsi:type="dcterms:W3CDTF">2023-01-12T08:16:00Z</dcterms:modified>
</cp:coreProperties>
</file>