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2120D5">
        <w:rPr>
          <w:b/>
          <w:sz w:val="32"/>
          <w:u w:val="single"/>
          <w:lang w:val="bg-BG"/>
        </w:rPr>
        <w:t>30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2120D5">
        <w:rPr>
          <w:b/>
          <w:sz w:val="32"/>
          <w:lang w:val="bg-BG"/>
        </w:rPr>
        <w:t>50</w:t>
      </w:r>
      <w:r w:rsidR="00042DFD">
        <w:rPr>
          <w:b/>
          <w:sz w:val="32"/>
          <w:lang w:val="bg-BG"/>
        </w:rPr>
        <w:t>6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510897" w:rsidRPr="00E32B4C" w:rsidTr="00510897">
        <w:tc>
          <w:tcPr>
            <w:tcW w:w="562" w:type="dxa"/>
          </w:tcPr>
          <w:p w:rsidR="00510897" w:rsidRPr="00E32B4C" w:rsidRDefault="0051089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510897" w:rsidRPr="00E32B4C" w:rsidRDefault="0051089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510897" w:rsidRPr="00E32B4C" w:rsidRDefault="0051089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510897" w:rsidRPr="00E32B4C" w:rsidRDefault="0051089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510897" w:rsidRPr="00E32B4C" w:rsidRDefault="0051089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510897" w:rsidRPr="00E32B4C" w:rsidTr="00510897">
        <w:tc>
          <w:tcPr>
            <w:tcW w:w="562" w:type="dxa"/>
          </w:tcPr>
          <w:p w:rsidR="00510897" w:rsidRPr="00E32B4C" w:rsidRDefault="00510897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510897" w:rsidRPr="0015544F" w:rsidRDefault="00510897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5544F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15544F">
              <w:rPr>
                <w:rFonts w:cs="Times New Roman"/>
                <w:sz w:val="32"/>
                <w:lang w:val="bg-BG"/>
              </w:rPr>
              <w:t>поправка на техническа грешка в Решение № 1506-НС от 29 септември 2022 г.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268" w:type="dxa"/>
          </w:tcPr>
          <w:p w:rsidR="00510897" w:rsidRDefault="00510897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5544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510897" w:rsidRPr="00E32B4C" w:rsidTr="00510897">
        <w:tc>
          <w:tcPr>
            <w:tcW w:w="562" w:type="dxa"/>
          </w:tcPr>
          <w:p w:rsidR="00510897" w:rsidRPr="00E32B4C" w:rsidRDefault="00510897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510897" w:rsidRPr="00882BF8" w:rsidRDefault="00510897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>
              <w:rPr>
                <w:rFonts w:cs="Times New Roman"/>
                <w:sz w:val="32"/>
                <w:lang w:val="bg-BG"/>
              </w:rPr>
              <w:t>регистрация</w:t>
            </w:r>
            <w:r>
              <w:rPr>
                <w:rFonts w:cs="Times New Roman"/>
                <w:sz w:val="32"/>
                <w:lang w:val="bg-BG"/>
              </w:rPr>
              <w:t xml:space="preserve"> на наблюдатели в изборите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>
              <w:rPr>
                <w:rFonts w:cs="Times New Roman"/>
                <w:sz w:val="32"/>
                <w:lang w:val="bg-BG"/>
              </w:rPr>
              <w:t>на 02.10.2022 г.</w:t>
            </w:r>
          </w:p>
        </w:tc>
        <w:tc>
          <w:tcPr>
            <w:tcW w:w="2268" w:type="dxa"/>
          </w:tcPr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5544F">
              <w:rPr>
                <w:rFonts w:cs="Times New Roman"/>
                <w:sz w:val="32"/>
                <w:lang w:val="bg-BG"/>
              </w:rPr>
              <w:t>Е. Стоянова</w:t>
            </w:r>
          </w:p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510897" w:rsidRPr="00E32B4C" w:rsidTr="00510897">
        <w:tc>
          <w:tcPr>
            <w:tcW w:w="562" w:type="dxa"/>
          </w:tcPr>
          <w:p w:rsidR="00510897" w:rsidRPr="00E32B4C" w:rsidRDefault="00510897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510897" w:rsidRPr="00882BF8" w:rsidRDefault="00510897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5544F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промяна в състава на </w:t>
            </w:r>
            <w:proofErr w:type="spellStart"/>
            <w:r>
              <w:rPr>
                <w:rFonts w:cs="Times New Roman"/>
                <w:sz w:val="32"/>
                <w:lang w:val="bg-BG"/>
              </w:rPr>
              <w:t>ОИК</w:t>
            </w:r>
            <w:proofErr w:type="spellEnd"/>
          </w:p>
        </w:tc>
        <w:tc>
          <w:tcPr>
            <w:tcW w:w="2268" w:type="dxa"/>
          </w:tcPr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510897" w:rsidRPr="00E32B4C" w:rsidTr="00510897">
        <w:tc>
          <w:tcPr>
            <w:tcW w:w="562" w:type="dxa"/>
          </w:tcPr>
          <w:p w:rsidR="00510897" w:rsidRPr="00E32B4C" w:rsidRDefault="00510897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510897" w:rsidRPr="00882BF8" w:rsidRDefault="00510897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510897" w:rsidRPr="00E32B4C" w:rsidTr="00510897">
        <w:tc>
          <w:tcPr>
            <w:tcW w:w="562" w:type="dxa"/>
          </w:tcPr>
          <w:p w:rsidR="00510897" w:rsidRPr="00E32B4C" w:rsidRDefault="00510897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510897" w:rsidRPr="00EE410B" w:rsidRDefault="00510897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510897" w:rsidRDefault="00510897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10897" w:rsidRDefault="00510897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10897" w:rsidRDefault="00510897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10897" w:rsidRDefault="00510897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10897" w:rsidRDefault="00510897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10897" w:rsidRDefault="00510897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10897" w:rsidRPr="00AC2B1C" w:rsidRDefault="00510897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5544F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510897" w:rsidRPr="00335673" w:rsidRDefault="00510897" w:rsidP="0015544F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510897" w:rsidRPr="00E32B4C" w:rsidTr="00510897">
        <w:tc>
          <w:tcPr>
            <w:tcW w:w="562" w:type="dxa"/>
          </w:tcPr>
          <w:p w:rsidR="00510897" w:rsidRPr="00E32B4C" w:rsidRDefault="00510897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510897" w:rsidRDefault="00510897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510897" w:rsidRDefault="00510897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10897" w:rsidRPr="0030509D" w:rsidRDefault="00510897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510897" w:rsidRPr="0015544F" w:rsidRDefault="00510897" w:rsidP="0015544F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15544F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5544F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93690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510897" w:rsidRPr="00E32B4C" w:rsidTr="00510897">
        <w:tc>
          <w:tcPr>
            <w:tcW w:w="562" w:type="dxa"/>
          </w:tcPr>
          <w:p w:rsidR="00510897" w:rsidRPr="00E32B4C" w:rsidRDefault="00510897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510897" w:rsidRDefault="00510897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510897" w:rsidRDefault="00510897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10897" w:rsidRDefault="00510897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510897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10897" w:rsidRPr="00AC2B1C" w:rsidRDefault="0051089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0897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93690"/>
    <w:rsid w:val="00AA49B8"/>
    <w:rsid w:val="00AC2B1C"/>
    <w:rsid w:val="00AD497E"/>
    <w:rsid w:val="00AD702D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E45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5EDA-9C3A-4D68-99F8-3EB22A02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2022-09-30T07:21:00Z</cp:lastPrinted>
  <dcterms:created xsi:type="dcterms:W3CDTF">2022-09-30T07:22:00Z</dcterms:created>
  <dcterms:modified xsi:type="dcterms:W3CDTF">2022-09-30T07:22:00Z</dcterms:modified>
</cp:coreProperties>
</file>