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5DF86AA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637CB" w:rsidRPr="00A637CB">
        <w:rPr>
          <w:b/>
          <w:sz w:val="28"/>
          <w:szCs w:val="28"/>
          <w:lang w:val="ru-RU"/>
        </w:rPr>
        <w:t>8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7212339" w:rsidR="00983466" w:rsidRPr="00004F9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2B4F10" w:rsidRPr="00004F94">
        <w:rPr>
          <w:b/>
          <w:sz w:val="28"/>
          <w:szCs w:val="28"/>
        </w:rPr>
        <w:t>1</w:t>
      </w:r>
      <w:r w:rsidR="00FC4FDC">
        <w:rPr>
          <w:b/>
          <w:sz w:val="28"/>
          <w:szCs w:val="28"/>
        </w:rPr>
        <w:t>73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6BFE" w:rsidRPr="00004F94" w14:paraId="730B276B" w14:textId="77777777" w:rsidTr="001D6BFE">
        <w:tc>
          <w:tcPr>
            <w:tcW w:w="648" w:type="dxa"/>
            <w:vAlign w:val="center"/>
            <w:hideMark/>
          </w:tcPr>
          <w:p w14:paraId="3E00E2A9" w14:textId="77777777" w:rsidR="001D6BFE" w:rsidRPr="00004F94" w:rsidRDefault="001D6BFE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1D6BFE" w:rsidRPr="00004F94" w:rsidRDefault="001D6BF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1D6BFE" w:rsidRPr="00004F94" w:rsidRDefault="001D6BFE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1D6BFE" w:rsidRPr="00004F94" w14:paraId="5299B11A" w14:textId="77777777" w:rsidTr="001D6BFE">
        <w:tc>
          <w:tcPr>
            <w:tcW w:w="648" w:type="dxa"/>
            <w:vAlign w:val="center"/>
          </w:tcPr>
          <w:p w14:paraId="55F3CA2B" w14:textId="4E932503" w:rsidR="001D6BFE" w:rsidRPr="00004F94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049FB422" w14:textId="55AC8D77" w:rsidR="001D6BFE" w:rsidRPr="00004F94" w:rsidRDefault="001D6BFE" w:rsidP="007B1A30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 xml:space="preserve">Доклад относно </w:t>
            </w:r>
            <w:r>
              <w:rPr>
                <w:sz w:val="28"/>
                <w:szCs w:val="28"/>
              </w:rPr>
              <w:t>произвеждането на втори тур на  частичните избори за кметове</w:t>
            </w:r>
          </w:p>
        </w:tc>
        <w:tc>
          <w:tcPr>
            <w:tcW w:w="2340" w:type="dxa"/>
            <w:vAlign w:val="center"/>
          </w:tcPr>
          <w:p w14:paraId="7DCE2E07" w14:textId="1FC41C94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С. Солакова</w:t>
            </w:r>
          </w:p>
        </w:tc>
      </w:tr>
      <w:tr w:rsidR="001D6BFE" w:rsidRPr="00004F94" w14:paraId="485D81CB" w14:textId="77777777" w:rsidTr="001D6BFE">
        <w:tc>
          <w:tcPr>
            <w:tcW w:w="648" w:type="dxa"/>
            <w:vAlign w:val="center"/>
          </w:tcPr>
          <w:p w14:paraId="29E440DE" w14:textId="56B32A4E" w:rsidR="001D6BFE" w:rsidRPr="00004F94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34996096" w14:textId="34A16A61" w:rsidR="001D6BFE" w:rsidRPr="00004F94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</w:t>
            </w:r>
            <w:r w:rsidRPr="00707E05">
              <w:rPr>
                <w:sz w:val="28"/>
                <w:szCs w:val="28"/>
              </w:rPr>
              <w:t xml:space="preserve"> обществена поръчка за изработка и доставка на хартиени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1AB901E2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С. Солакова,</w:t>
            </w:r>
          </w:p>
          <w:p w14:paraId="7B1B2F75" w14:textId="39525EBC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Е. Войнов</w:t>
            </w:r>
          </w:p>
        </w:tc>
      </w:tr>
      <w:tr w:rsidR="001D6BFE" w:rsidRPr="00004F94" w14:paraId="6B063A0F" w14:textId="77777777" w:rsidTr="001D6BFE">
        <w:tc>
          <w:tcPr>
            <w:tcW w:w="648" w:type="dxa"/>
            <w:vAlign w:val="center"/>
          </w:tcPr>
          <w:p w14:paraId="6351246B" w14:textId="68EE35DA" w:rsidR="001D6BFE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2а.</w:t>
            </w:r>
          </w:p>
        </w:tc>
        <w:tc>
          <w:tcPr>
            <w:tcW w:w="6264" w:type="dxa"/>
            <w:vAlign w:val="center"/>
          </w:tcPr>
          <w:p w14:paraId="3AEF0D30" w14:textId="0B8D14F6" w:rsidR="001D6BFE" w:rsidRDefault="001D6BFE" w:rsidP="00ED117B">
            <w:pPr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Предложение до президента за насрочване на частични избори</w:t>
            </w:r>
          </w:p>
        </w:tc>
        <w:tc>
          <w:tcPr>
            <w:tcW w:w="2340" w:type="dxa"/>
            <w:vAlign w:val="center"/>
          </w:tcPr>
          <w:p w14:paraId="7FD9CEFD" w14:textId="3E69DF42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Б. Арнаудов</w:t>
            </w:r>
          </w:p>
        </w:tc>
      </w:tr>
      <w:tr w:rsidR="001D6BFE" w:rsidRPr="00004F94" w14:paraId="17596CCF" w14:textId="77777777" w:rsidTr="001D6BFE">
        <w:tc>
          <w:tcPr>
            <w:tcW w:w="648" w:type="dxa"/>
            <w:vAlign w:val="center"/>
          </w:tcPr>
          <w:p w14:paraId="53A3FCD1" w14:textId="468A0E46" w:rsidR="001D6BFE" w:rsidRPr="00004F94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526C76D" w14:textId="33463D13" w:rsidR="001D6BFE" w:rsidRPr="00004F94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03E64FE" w14:textId="5FF0140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С. Солакова,</w:t>
            </w:r>
          </w:p>
          <w:p w14:paraId="2DE470F0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С. Дюкенджиева,</w:t>
            </w:r>
          </w:p>
          <w:p w14:paraId="7996BE51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Т. Йосифова,</w:t>
            </w:r>
          </w:p>
          <w:p w14:paraId="09B2EB56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Е. Войнов,</w:t>
            </w:r>
          </w:p>
          <w:p w14:paraId="4BBD70D8" w14:textId="4994A6CF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Б. Арнаудов</w:t>
            </w:r>
          </w:p>
        </w:tc>
      </w:tr>
      <w:tr w:rsidR="001D6BFE" w:rsidRPr="00004F94" w14:paraId="70C4DFC8" w14:textId="77777777" w:rsidTr="001D6BFE">
        <w:tc>
          <w:tcPr>
            <w:tcW w:w="648" w:type="dxa"/>
            <w:vAlign w:val="center"/>
          </w:tcPr>
          <w:p w14:paraId="761F6757" w14:textId="4BC9DDF6" w:rsidR="001D6BFE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3а. </w:t>
            </w:r>
          </w:p>
        </w:tc>
        <w:tc>
          <w:tcPr>
            <w:tcW w:w="6264" w:type="dxa"/>
            <w:vAlign w:val="center"/>
          </w:tcPr>
          <w:p w14:paraId="2DCC5B09" w14:textId="2B7B1BAF" w:rsidR="001D6BFE" w:rsidRPr="00004F94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Проект на решение за промяна в състав на PИК</w:t>
            </w:r>
          </w:p>
        </w:tc>
        <w:tc>
          <w:tcPr>
            <w:tcW w:w="2340" w:type="dxa"/>
            <w:vAlign w:val="center"/>
          </w:tcPr>
          <w:p w14:paraId="13CD2770" w14:textId="2CE1D18E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Г. Баханов</w:t>
            </w:r>
          </w:p>
        </w:tc>
      </w:tr>
      <w:tr w:rsidR="001D6BFE" w:rsidRPr="00004F94" w14:paraId="12E8FE2E" w14:textId="77777777" w:rsidTr="001D6BFE">
        <w:tc>
          <w:tcPr>
            <w:tcW w:w="648" w:type="dxa"/>
            <w:vAlign w:val="center"/>
          </w:tcPr>
          <w:p w14:paraId="69A90154" w14:textId="2FFAF4F8" w:rsidR="001D6BFE" w:rsidRPr="00004F94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3A4EDCD" w14:textId="50D0A138" w:rsidR="001D6BFE" w:rsidRPr="00004F94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54348FBF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Т. Йосифова,</w:t>
            </w:r>
          </w:p>
          <w:p w14:paraId="394395BC" w14:textId="171130D3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А. Андреев</w:t>
            </w:r>
          </w:p>
        </w:tc>
      </w:tr>
      <w:tr w:rsidR="001D6BFE" w:rsidRPr="00004F94" w14:paraId="2DFDF057" w14:textId="77777777" w:rsidTr="001D6BFE">
        <w:tc>
          <w:tcPr>
            <w:tcW w:w="648" w:type="dxa"/>
            <w:vAlign w:val="center"/>
          </w:tcPr>
          <w:p w14:paraId="7B59387B" w14:textId="58547A4B" w:rsidR="001D6BFE" w:rsidRPr="00004F94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8D8BEDF" w14:textId="342F5F5E" w:rsidR="001D6BFE" w:rsidRPr="00004F94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1E1F31FA" w14:textId="2272F5F5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К. Стефанова</w:t>
            </w:r>
          </w:p>
        </w:tc>
      </w:tr>
      <w:tr w:rsidR="001D6BFE" w:rsidRPr="00004F94" w14:paraId="53E57BC6" w14:textId="77777777" w:rsidTr="001D6BFE">
        <w:tc>
          <w:tcPr>
            <w:tcW w:w="648" w:type="dxa"/>
            <w:vAlign w:val="center"/>
          </w:tcPr>
          <w:p w14:paraId="0F6352C6" w14:textId="45BCD5DC" w:rsidR="001D6BFE" w:rsidRPr="00004F94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06B2402" w14:textId="64DB6CDD" w:rsidR="001D6BFE" w:rsidRPr="00004F94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611577B1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Б. Арнаудов,</w:t>
            </w:r>
          </w:p>
          <w:p w14:paraId="580362AD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Ц. Георгиева,</w:t>
            </w:r>
          </w:p>
          <w:p w14:paraId="07B8A1F2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Е. Войнов,</w:t>
            </w:r>
          </w:p>
          <w:p w14:paraId="10C55A1A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С. Стойчева,</w:t>
            </w:r>
          </w:p>
          <w:p w14:paraId="66D02F6F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Й. Ганчева,</w:t>
            </w:r>
          </w:p>
          <w:p w14:paraId="3CC305AC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И. Ивков,</w:t>
            </w:r>
          </w:p>
          <w:p w14:paraId="595155C3" w14:textId="1B8C730A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Н. Николов</w:t>
            </w:r>
          </w:p>
        </w:tc>
      </w:tr>
      <w:tr w:rsidR="001D6BFE" w:rsidRPr="00004F94" w14:paraId="59DE9692" w14:textId="77777777" w:rsidTr="001D6BFE">
        <w:tc>
          <w:tcPr>
            <w:tcW w:w="648" w:type="dxa"/>
            <w:vAlign w:val="center"/>
          </w:tcPr>
          <w:p w14:paraId="3188F5D9" w14:textId="20BD5C59" w:rsidR="001D6BFE" w:rsidRPr="00004F94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E4C588D" w14:textId="3749077B" w:rsidR="001D6BFE" w:rsidRPr="00004F94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0492A41F" w14:textId="77777777" w:rsidR="001D6BFE" w:rsidRPr="00ED117B" w:rsidRDefault="001D6BFE" w:rsidP="007F0A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Й. Ганчева,</w:t>
            </w:r>
          </w:p>
          <w:p w14:paraId="7625FCA7" w14:textId="77777777" w:rsidR="001D6BFE" w:rsidRPr="00ED117B" w:rsidRDefault="001D6BFE" w:rsidP="007F0A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П. Бояджийски,</w:t>
            </w:r>
          </w:p>
          <w:p w14:paraId="01EE0772" w14:textId="6F8AA923" w:rsidR="001D6BFE" w:rsidRPr="00ED117B" w:rsidRDefault="001D6BFE" w:rsidP="007F0A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Н. Николов</w:t>
            </w:r>
          </w:p>
        </w:tc>
      </w:tr>
      <w:tr w:rsidR="001D6BFE" w:rsidRPr="00004F94" w14:paraId="1D2F90A4" w14:textId="77777777" w:rsidTr="001D6BFE">
        <w:tc>
          <w:tcPr>
            <w:tcW w:w="648" w:type="dxa"/>
            <w:vAlign w:val="center"/>
          </w:tcPr>
          <w:p w14:paraId="3B4AD292" w14:textId="2A5A9173" w:rsidR="001D6BFE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07D00AF" w14:textId="73AEDDAD" w:rsidR="001D6BFE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Проект на решение относно определяне на партиите, коалициите и инициативните комитети, които имат право да ползват медийни пакети по реда на чл. 178 от Изборния кодекс</w:t>
            </w:r>
          </w:p>
        </w:tc>
        <w:tc>
          <w:tcPr>
            <w:tcW w:w="2340" w:type="dxa"/>
            <w:vAlign w:val="center"/>
          </w:tcPr>
          <w:p w14:paraId="169004A8" w14:textId="5510A6AD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Д. Димитров</w:t>
            </w:r>
          </w:p>
        </w:tc>
      </w:tr>
      <w:tr w:rsidR="001D6BFE" w:rsidRPr="00004F94" w14:paraId="11BEFFFD" w14:textId="77777777" w:rsidTr="001D6BFE">
        <w:tc>
          <w:tcPr>
            <w:tcW w:w="648" w:type="dxa"/>
            <w:vAlign w:val="center"/>
          </w:tcPr>
          <w:p w14:paraId="699B1A9E" w14:textId="5B76C5CD" w:rsidR="001D6BFE" w:rsidRPr="00004F94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591050" w14:textId="16FEF3A5" w:rsidR="001D6BFE" w:rsidRPr="00004F94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27CFB09F" w14:textId="77777777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Н. Николов,</w:t>
            </w:r>
          </w:p>
          <w:p w14:paraId="5045A432" w14:textId="77777777" w:rsidR="001D6BFE" w:rsidRPr="00ED117B" w:rsidRDefault="001D6BFE" w:rsidP="00ED11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Т. Йосифова,</w:t>
            </w:r>
          </w:p>
          <w:p w14:paraId="39D3C300" w14:textId="7C35F348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И. Ивков</w:t>
            </w:r>
          </w:p>
        </w:tc>
      </w:tr>
      <w:tr w:rsidR="001D6BFE" w:rsidRPr="00004F94" w14:paraId="2033884D" w14:textId="77777777" w:rsidTr="001D6BFE">
        <w:tc>
          <w:tcPr>
            <w:tcW w:w="648" w:type="dxa"/>
            <w:vAlign w:val="center"/>
          </w:tcPr>
          <w:p w14:paraId="2FF33F66" w14:textId="65B79E6D" w:rsidR="001D6BFE" w:rsidRPr="00004F94" w:rsidRDefault="001D6BFE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1D6BFE" w:rsidRPr="00004F94" w:rsidRDefault="001D6BFE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5ACE1813" w14:textId="7CC65E1D" w:rsidR="001D6BFE" w:rsidRPr="00ED117B" w:rsidRDefault="001D6BFE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D117B">
              <w:rPr>
                <w:sz w:val="28"/>
                <w:szCs w:val="28"/>
              </w:rPr>
              <w:t>Ц. Георгиева</w:t>
            </w:r>
          </w:p>
        </w:tc>
      </w:tr>
    </w:tbl>
    <w:p w14:paraId="1594D553" w14:textId="77777777" w:rsidR="00ED117B" w:rsidRPr="00004F94" w:rsidRDefault="00ED117B">
      <w:pPr>
        <w:rPr>
          <w:sz w:val="28"/>
          <w:szCs w:val="28"/>
        </w:rPr>
      </w:pPr>
    </w:p>
    <w:sectPr w:rsidR="00ED117B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4A3D5" w14:textId="77777777" w:rsidR="00862008" w:rsidRDefault="00862008" w:rsidP="00A02F2A">
      <w:pPr>
        <w:spacing w:after="0" w:line="240" w:lineRule="auto"/>
      </w:pPr>
      <w:r>
        <w:separator/>
      </w:r>
    </w:p>
  </w:endnote>
  <w:endnote w:type="continuationSeparator" w:id="0">
    <w:p w14:paraId="5C644076" w14:textId="77777777" w:rsidR="00862008" w:rsidRDefault="0086200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646CA" w14:textId="77777777" w:rsidR="00862008" w:rsidRDefault="00862008" w:rsidP="00A02F2A">
      <w:pPr>
        <w:spacing w:after="0" w:line="240" w:lineRule="auto"/>
      </w:pPr>
      <w:r>
        <w:separator/>
      </w:r>
    </w:p>
  </w:footnote>
  <w:footnote w:type="continuationSeparator" w:id="0">
    <w:p w14:paraId="4767FDEE" w14:textId="77777777" w:rsidR="00862008" w:rsidRDefault="0086200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22B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BFE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008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256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0F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F2D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17B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47D0FB5-8EAC-489D-8E88-8251414E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B611-FD7A-4B5F-BF79-F043813A7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2021-03-08T08:24:00Z</cp:lastPrinted>
  <dcterms:created xsi:type="dcterms:W3CDTF">2021-03-08T09:21:00Z</dcterms:created>
  <dcterms:modified xsi:type="dcterms:W3CDTF">2021-03-08T09:21:00Z</dcterms:modified>
</cp:coreProperties>
</file>